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7602" w14:textId="441059AC" w:rsidR="00494A9A" w:rsidRPr="00F63DAA" w:rsidRDefault="00494A9A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Nayramin</w:t>
      </w:r>
      <w:proofErr w:type="spellEnd"/>
      <w:r w:rsidRPr="00F63DAA">
        <w:rPr>
          <w:rFonts w:asciiTheme="majorBidi" w:hAnsiTheme="majorBidi"/>
          <w:sz w:val="24"/>
          <w:szCs w:val="24"/>
          <w:lang w:bidi="ar-KW"/>
        </w:rPr>
        <w:t xml:space="preserve"> </w:t>
      </w: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farraj</w:t>
      </w:r>
      <w:proofErr w:type="spellEnd"/>
      <w:r w:rsidRPr="00F63DAA">
        <w:rPr>
          <w:rFonts w:asciiTheme="majorBidi" w:hAnsiTheme="majorBidi"/>
          <w:sz w:val="24"/>
          <w:szCs w:val="24"/>
          <w:lang w:bidi="ar-KW"/>
        </w:rPr>
        <w:t xml:space="preserve"> Ali </w:t>
      </w: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Aloqalaa</w:t>
      </w:r>
      <w:proofErr w:type="spellEnd"/>
    </w:p>
    <w:p w14:paraId="49F1421E" w14:textId="77777777" w:rsidR="003A0EAD" w:rsidRPr="00F63DAA" w:rsidRDefault="003A0EAD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  <w:r w:rsidRPr="00F63DAA">
        <w:rPr>
          <w:rFonts w:asciiTheme="majorBidi" w:hAnsiTheme="majorBidi"/>
          <w:sz w:val="24"/>
          <w:szCs w:val="24"/>
          <w:lang w:bidi="ar-KW"/>
        </w:rPr>
        <w:t>Personal Statement</w:t>
      </w:r>
    </w:p>
    <w:p w14:paraId="47826804" w14:textId="77777777" w:rsidR="003A0EAD" w:rsidRPr="00F63DAA" w:rsidRDefault="003A0EAD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</w:p>
    <w:p w14:paraId="70DD499A" w14:textId="77777777" w:rsidR="003A0EAD" w:rsidRPr="00F63DAA" w:rsidRDefault="003A0EAD" w:rsidP="006F5E48">
      <w:pPr>
        <w:spacing w:after="0" w:line="240" w:lineRule="auto"/>
        <w:jc w:val="center"/>
        <w:rPr>
          <w:rFonts w:asciiTheme="majorBidi" w:hAnsiTheme="majorBidi"/>
          <w:sz w:val="24"/>
          <w:szCs w:val="24"/>
          <w:lang w:bidi="ar-KW"/>
        </w:rPr>
      </w:pPr>
    </w:p>
    <w:p w14:paraId="745D8537" w14:textId="77777777" w:rsidR="003A0EAD" w:rsidRPr="00F63DAA" w:rsidRDefault="003A0EAD" w:rsidP="00827749">
      <w:pPr>
        <w:spacing w:after="0" w:line="240" w:lineRule="auto"/>
        <w:rPr>
          <w:rFonts w:asciiTheme="majorBidi" w:hAnsiTheme="majorBidi"/>
          <w:sz w:val="24"/>
          <w:szCs w:val="24"/>
          <w:lang w:bidi="ar-KW"/>
        </w:rPr>
      </w:pPr>
    </w:p>
    <w:p w14:paraId="461A6A6B" w14:textId="69F1BB1B" w:rsidR="00035654" w:rsidRPr="00F63DAA" w:rsidRDefault="00035654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F63DAA">
        <w:rPr>
          <w:rFonts w:asciiTheme="majorBidi" w:hAnsiTheme="majorBidi"/>
          <w:sz w:val="24"/>
          <w:szCs w:val="24"/>
          <w:lang w:bidi="ar-KW"/>
        </w:rPr>
        <w:t xml:space="preserve">I grew up Damascus, Syria, where I was always interested in </w:t>
      </w:r>
      <w:bookmarkStart w:id="0" w:name="_Hlk111947112"/>
      <w:r w:rsidRPr="00F63DAA">
        <w:rPr>
          <w:rFonts w:asciiTheme="majorBidi" w:hAnsiTheme="majorBidi"/>
          <w:sz w:val="24"/>
          <w:szCs w:val="24"/>
          <w:lang w:bidi="ar-KW"/>
        </w:rPr>
        <w:t>economics</w:t>
      </w:r>
      <w:bookmarkEnd w:id="0"/>
      <w:r w:rsidRPr="00F63DAA">
        <w:rPr>
          <w:rFonts w:asciiTheme="majorBidi" w:hAnsiTheme="majorBidi"/>
          <w:sz w:val="24"/>
          <w:szCs w:val="24"/>
          <w:lang w:bidi="ar-KW"/>
        </w:rPr>
        <w:t xml:space="preserve">. Through the news, I could tell that the </w:t>
      </w:r>
      <w:r w:rsidR="00F63DAA" w:rsidRPr="00F63DAA">
        <w:rPr>
          <w:rFonts w:asciiTheme="majorBidi" w:hAnsiTheme="majorBidi"/>
          <w:sz w:val="24"/>
          <w:szCs w:val="24"/>
          <w:lang w:bidi="ar-KW"/>
        </w:rPr>
        <w:t xml:space="preserve">economics </w:t>
      </w:r>
      <w:r w:rsidRPr="00F63DAA">
        <w:rPr>
          <w:rFonts w:asciiTheme="majorBidi" w:hAnsiTheme="majorBidi"/>
          <w:sz w:val="24"/>
          <w:szCs w:val="24"/>
          <w:lang w:bidi="ar-KW"/>
        </w:rPr>
        <w:t xml:space="preserve">was transition, and caught between different approaches </w:t>
      </w:r>
      <w:r w:rsidR="00494A9A" w:rsidRPr="00F63DAA">
        <w:rPr>
          <w:rFonts w:asciiTheme="majorBidi" w:hAnsiTheme="majorBidi"/>
          <w:sz w:val="24"/>
          <w:szCs w:val="24"/>
          <w:lang w:bidi="ar-KW"/>
        </w:rPr>
        <w:t>theories</w:t>
      </w:r>
      <w:r w:rsidRPr="00F63DAA">
        <w:rPr>
          <w:rFonts w:asciiTheme="majorBidi" w:hAnsiTheme="majorBidi"/>
          <w:sz w:val="24"/>
          <w:szCs w:val="24"/>
          <w:lang w:bidi="ar-KW"/>
        </w:rPr>
        <w:t xml:space="preserve">.  For this reason, I chose to pursue a Bachelors in </w:t>
      </w:r>
      <w:bookmarkStart w:id="1" w:name="_Hlk111948332"/>
      <w:r w:rsidRPr="00F63DAA">
        <w:rPr>
          <w:rFonts w:asciiTheme="majorBidi" w:hAnsiTheme="majorBidi"/>
          <w:sz w:val="24"/>
          <w:szCs w:val="24"/>
          <w:lang w:bidi="ar-KW"/>
        </w:rPr>
        <w:t xml:space="preserve">economics </w:t>
      </w:r>
      <w:bookmarkEnd w:id="1"/>
      <w:r w:rsidRPr="00F63DAA">
        <w:rPr>
          <w:rFonts w:asciiTheme="majorBidi" w:hAnsiTheme="majorBidi"/>
          <w:sz w:val="24"/>
          <w:szCs w:val="24"/>
          <w:lang w:bidi="ar-KW"/>
        </w:rPr>
        <w:t xml:space="preserve">offered by the Umm Al </w:t>
      </w:r>
      <w:proofErr w:type="spellStart"/>
      <w:r w:rsidRPr="00F63DAA">
        <w:rPr>
          <w:rFonts w:asciiTheme="majorBidi" w:hAnsiTheme="majorBidi"/>
          <w:sz w:val="24"/>
          <w:szCs w:val="24"/>
          <w:lang w:bidi="ar-KW"/>
        </w:rPr>
        <w:t>Qura</w:t>
      </w:r>
      <w:proofErr w:type="spellEnd"/>
      <w:r w:rsidRPr="00F63DAA">
        <w:rPr>
          <w:rFonts w:asciiTheme="majorBidi" w:hAnsiTheme="majorBidi"/>
          <w:sz w:val="24"/>
          <w:szCs w:val="24"/>
          <w:lang w:bidi="ar-KW"/>
        </w:rPr>
        <w:t xml:space="preserve"> University (UQU) in Macca.</w:t>
      </w:r>
    </w:p>
    <w:p w14:paraId="3995B2BD" w14:textId="77777777" w:rsidR="001C15D1" w:rsidRPr="00F63DAA" w:rsidRDefault="001C15D1" w:rsidP="00827749">
      <w:pPr>
        <w:spacing w:after="0" w:line="240" w:lineRule="auto"/>
        <w:jc w:val="both"/>
        <w:rPr>
          <w:rFonts w:asciiTheme="majorBidi" w:hAnsiTheme="majorBidi"/>
          <w:sz w:val="24"/>
          <w:szCs w:val="24"/>
          <w:lang w:bidi="ar-KW"/>
        </w:rPr>
      </w:pPr>
    </w:p>
    <w:p w14:paraId="49718245" w14:textId="606C0948" w:rsidR="00D23EB2" w:rsidRPr="00D23EB2" w:rsidRDefault="001C15D1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D23EB2">
        <w:rPr>
          <w:rFonts w:asciiTheme="majorBidi" w:hAnsiTheme="majorBidi"/>
          <w:sz w:val="24"/>
          <w:szCs w:val="24"/>
          <w:lang w:bidi="ar-KW"/>
        </w:rPr>
        <w:t xml:space="preserve">The program covered the </w:t>
      </w:r>
      <w:r w:rsidR="006532CB" w:rsidRPr="00D23EB2">
        <w:rPr>
          <w:rFonts w:asciiTheme="majorBidi" w:hAnsiTheme="majorBidi"/>
          <w:sz w:val="24"/>
          <w:szCs w:val="24"/>
          <w:lang w:bidi="ar-KW"/>
        </w:rPr>
        <w:t>principle</w:t>
      </w:r>
      <w:r w:rsidR="00841F8B" w:rsidRPr="00D23EB2">
        <w:rPr>
          <w:rFonts w:asciiTheme="majorBidi" w:hAnsiTheme="majorBidi"/>
          <w:sz w:val="24"/>
          <w:szCs w:val="24"/>
          <w:lang w:bidi="ar-KW"/>
        </w:rPr>
        <w:t>s</w:t>
      </w:r>
      <w:r w:rsidR="006532CB" w:rsidRPr="00D23EB2">
        <w:rPr>
          <w:rFonts w:asciiTheme="majorBidi" w:hAnsiTheme="majorBidi"/>
          <w:sz w:val="24"/>
          <w:szCs w:val="24"/>
          <w:lang w:bidi="ar-KW"/>
        </w:rPr>
        <w:t xml:space="preserve"> of </w:t>
      </w:r>
      <w:bookmarkStart w:id="2" w:name="_Hlk111949892"/>
      <w:r w:rsidR="006532CB" w:rsidRPr="00D23EB2">
        <w:rPr>
          <w:rFonts w:asciiTheme="majorBidi" w:hAnsiTheme="majorBidi"/>
          <w:sz w:val="24"/>
          <w:szCs w:val="24"/>
          <w:lang w:bidi="ar-KW"/>
        </w:rPr>
        <w:t>microeconomics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6532CB" w:rsidRPr="00D23EB2">
        <w:rPr>
          <w:rFonts w:asciiTheme="majorBidi" w:hAnsiTheme="majorBidi"/>
          <w:sz w:val="24"/>
          <w:szCs w:val="24"/>
          <w:lang w:bidi="ar-KW"/>
        </w:rPr>
        <w:t>macroeconomics</w:t>
      </w:r>
      <w:bookmarkEnd w:id="2"/>
      <w:r w:rsidR="00841F8B" w:rsidRPr="00D23EB2">
        <w:rPr>
          <w:rFonts w:asciiTheme="majorBidi" w:hAnsiTheme="majorBidi"/>
          <w:sz w:val="24"/>
          <w:szCs w:val="24"/>
          <w:lang w:bidi="ar-KW"/>
        </w:rPr>
        <w:t>, finance, insurance, financial accounting</w:t>
      </w:r>
      <w:r w:rsidR="002861B6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3" w:name="_Hlk111950749"/>
      <w:r w:rsidR="002861B6" w:rsidRPr="00D23EB2">
        <w:rPr>
          <w:rFonts w:asciiTheme="majorBidi" w:hAnsiTheme="majorBidi"/>
          <w:sz w:val="24"/>
          <w:szCs w:val="24"/>
          <w:lang w:bidi="ar-KW"/>
        </w:rPr>
        <w:t>international economics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4" w:name="_Hlk111951216"/>
      <w:r w:rsidR="002861B6" w:rsidRPr="00D23EB2">
        <w:rPr>
          <w:rFonts w:asciiTheme="majorBidi" w:hAnsiTheme="majorBidi"/>
          <w:sz w:val="24"/>
          <w:szCs w:val="24"/>
          <w:lang w:bidi="ar-KW"/>
        </w:rPr>
        <w:t xml:space="preserve">energy </w:t>
      </w:r>
      <w:bookmarkStart w:id="5" w:name="_Hlk111949949"/>
      <w:r w:rsidR="002861B6" w:rsidRPr="00D23EB2">
        <w:rPr>
          <w:rFonts w:asciiTheme="majorBidi" w:hAnsiTheme="majorBidi"/>
          <w:sz w:val="24"/>
          <w:szCs w:val="24"/>
          <w:lang w:bidi="ar-KW"/>
        </w:rPr>
        <w:t>economics</w:t>
      </w:r>
      <w:bookmarkEnd w:id="4"/>
      <w:bookmarkEnd w:id="5"/>
      <w:r w:rsidR="00002B6D" w:rsidRPr="00D23EB2">
        <w:rPr>
          <w:rFonts w:asciiTheme="majorBidi" w:hAnsiTheme="majorBidi"/>
          <w:sz w:val="24"/>
          <w:szCs w:val="24"/>
          <w:lang w:bidi="ar-KW"/>
        </w:rPr>
        <w:t>, industrial economics</w:t>
      </w:r>
      <w:bookmarkStart w:id="6" w:name="_Hlk111949244"/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7" w:name="_Hlk111950960"/>
      <w:r w:rsidR="00E954F4" w:rsidRPr="00D23EB2">
        <w:rPr>
          <w:rFonts w:asciiTheme="majorBidi" w:hAnsiTheme="majorBidi"/>
          <w:sz w:val="24"/>
          <w:szCs w:val="24"/>
          <w:lang w:bidi="ar-KW"/>
        </w:rPr>
        <w:t xml:space="preserve">economics of environmental resources,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>economics</w:t>
      </w:r>
      <w:bookmarkEnd w:id="6"/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End w:id="7"/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of </w:t>
      </w:r>
      <w:r w:rsidR="002861B6" w:rsidRPr="00D23EB2">
        <w:rPr>
          <w:rFonts w:asciiTheme="majorBidi" w:hAnsiTheme="majorBidi"/>
          <w:sz w:val="24"/>
          <w:szCs w:val="24"/>
          <w:lang w:bidi="ar-KW"/>
        </w:rPr>
        <w:t xml:space="preserve">labor 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and the Saudi Arabian economy </w:t>
      </w:r>
      <w:bookmarkEnd w:id="3"/>
      <w:r w:rsidRPr="00D23EB2">
        <w:rPr>
          <w:rFonts w:asciiTheme="majorBidi" w:hAnsiTheme="majorBidi"/>
          <w:sz w:val="24"/>
          <w:szCs w:val="24"/>
          <w:lang w:bidi="ar-KW"/>
        </w:rPr>
        <w:t xml:space="preserve">as well as a thorough coverage of </w:t>
      </w:r>
      <w:bookmarkStart w:id="8" w:name="_Hlk111950894"/>
      <w:r w:rsidR="00A46D29" w:rsidRPr="00D23EB2">
        <w:rPr>
          <w:rFonts w:asciiTheme="majorBidi" w:hAnsiTheme="majorBidi"/>
          <w:sz w:val="24"/>
          <w:szCs w:val="24"/>
          <w:lang w:bidi="ar-KW"/>
        </w:rPr>
        <w:t>commercial law</w:t>
      </w:r>
      <w:bookmarkEnd w:id="8"/>
      <w:r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bookmarkStart w:id="9" w:name="_Hlk111951359"/>
      <w:r w:rsidR="00A46D29" w:rsidRPr="00D23EB2">
        <w:rPr>
          <w:rFonts w:asciiTheme="majorBidi" w:hAnsiTheme="majorBidi"/>
          <w:sz w:val="24"/>
          <w:szCs w:val="24"/>
          <w:lang w:bidi="ar-KW"/>
        </w:rPr>
        <w:t>human resource management</w:t>
      </w:r>
      <w:bookmarkEnd w:id="9"/>
      <w:r w:rsidR="00A46D29" w:rsidRPr="00D23EB2">
        <w:rPr>
          <w:rFonts w:asciiTheme="majorBidi" w:hAnsiTheme="majorBidi"/>
          <w:sz w:val="24"/>
          <w:szCs w:val="24"/>
          <w:lang w:bidi="ar-KW"/>
        </w:rPr>
        <w:t>,</w:t>
      </w:r>
      <w:r w:rsidR="009227B9" w:rsidRPr="00D23EB2">
        <w:rPr>
          <w:rFonts w:asciiTheme="majorBidi" w:hAnsiTheme="majorBidi"/>
          <w:sz w:val="24"/>
          <w:szCs w:val="24"/>
          <w:lang w:bidi="ar-KW"/>
        </w:rPr>
        <w:t xml:space="preserve"> descriptive statistics,</w:t>
      </w:r>
      <w:r w:rsidR="00A46D29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Start w:id="10" w:name="_Hlk111949746"/>
      <w:r w:rsidR="00A46D29" w:rsidRPr="00D23EB2">
        <w:rPr>
          <w:rFonts w:asciiTheme="majorBidi" w:hAnsiTheme="majorBidi"/>
          <w:sz w:val="24"/>
          <w:szCs w:val="24"/>
          <w:lang w:bidi="ar-KW"/>
        </w:rPr>
        <w:t>inferential statistics</w:t>
      </w:r>
      <w:bookmarkEnd w:id="10"/>
      <w:r w:rsidR="00A46D29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microeconomics, macroeconomics </w:t>
      </w:r>
      <w:r w:rsidR="009227B9" w:rsidRPr="00D23EB2">
        <w:rPr>
          <w:rFonts w:asciiTheme="majorBidi" w:hAnsiTheme="majorBidi"/>
          <w:sz w:val="24"/>
          <w:szCs w:val="24"/>
          <w:lang w:bidi="ar-KW"/>
        </w:rPr>
        <w:t xml:space="preserve">analysis,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financial markets, </w:t>
      </w:r>
      <w:bookmarkStart w:id="11" w:name="_Hlk111951283"/>
      <w:r w:rsidR="00A46D29" w:rsidRPr="00D23EB2">
        <w:rPr>
          <w:rFonts w:asciiTheme="majorBidi" w:hAnsiTheme="majorBidi"/>
          <w:sz w:val="24"/>
          <w:szCs w:val="24"/>
          <w:lang w:bidi="ar-KW"/>
        </w:rPr>
        <w:t>public finance</w:t>
      </w:r>
      <w:bookmarkEnd w:id="11"/>
      <w:r w:rsidR="00A46D29" w:rsidRPr="00D23EB2">
        <w:rPr>
          <w:rFonts w:asciiTheme="majorBidi" w:hAnsiTheme="majorBidi"/>
          <w:sz w:val="24"/>
          <w:szCs w:val="24"/>
          <w:lang w:bidi="ar-KW"/>
        </w:rPr>
        <w:t>, fi</w:t>
      </w:r>
      <w:r w:rsidR="009227B9" w:rsidRPr="00D23EB2">
        <w:rPr>
          <w:rFonts w:asciiTheme="majorBidi" w:hAnsiTheme="majorBidi"/>
          <w:sz w:val="24"/>
          <w:szCs w:val="24"/>
          <w:lang w:bidi="ar-KW"/>
        </w:rPr>
        <w:t xml:space="preserve">nancial management, </w:t>
      </w:r>
      <w:bookmarkStart w:id="12" w:name="_Hlk111950842"/>
      <w:r w:rsidR="009227B9" w:rsidRPr="00D23EB2">
        <w:rPr>
          <w:rFonts w:asciiTheme="majorBidi" w:hAnsiTheme="majorBidi"/>
          <w:sz w:val="24"/>
          <w:szCs w:val="24"/>
          <w:lang w:bidi="ar-KW"/>
        </w:rPr>
        <w:t>business administration</w:t>
      </w:r>
      <w:bookmarkEnd w:id="12"/>
      <w:r w:rsidR="009227B9" w:rsidRPr="00D23EB2">
        <w:rPr>
          <w:rFonts w:asciiTheme="majorBidi" w:hAnsiTheme="majorBidi"/>
          <w:sz w:val="24"/>
          <w:szCs w:val="24"/>
          <w:lang w:bidi="ar-KW"/>
        </w:rPr>
        <w:t>,</w:t>
      </w:r>
      <w:r w:rsidR="00A46D29" w:rsidRPr="00D23EB2">
        <w:rPr>
          <w:rFonts w:asciiTheme="majorBidi" w:hAnsiTheme="majorBidi"/>
          <w:sz w:val="24"/>
          <w:szCs w:val="24"/>
          <w:lang w:bidi="ar-KW"/>
        </w:rPr>
        <w:t xml:space="preserve">  </w:t>
      </w:r>
      <w:bookmarkStart w:id="13" w:name="_Hlk111951133"/>
      <w:r w:rsidR="00ED1C5D" w:rsidRPr="00D23EB2">
        <w:rPr>
          <w:rFonts w:asciiTheme="majorBidi" w:hAnsiTheme="majorBidi"/>
          <w:sz w:val="24"/>
          <w:szCs w:val="24"/>
          <w:lang w:bidi="ar-KW"/>
        </w:rPr>
        <w:t>econometrics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End w:id="13"/>
      <w:r w:rsidR="00D32DFA" w:rsidRPr="00D23EB2">
        <w:rPr>
          <w:rFonts w:asciiTheme="majorBidi" w:hAnsiTheme="majorBidi"/>
          <w:sz w:val="24"/>
          <w:szCs w:val="24"/>
          <w:lang w:bidi="ar-KW"/>
        </w:rPr>
        <w:t>as well as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 economic thought history, </w:t>
      </w:r>
      <w:r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Start w:id="14" w:name="_Hlk111950148"/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economic </w:t>
      </w:r>
      <w:r w:rsidR="00002B6D" w:rsidRPr="00D23EB2">
        <w:rPr>
          <w:rFonts w:asciiTheme="majorBidi" w:hAnsiTheme="majorBidi"/>
          <w:sz w:val="24"/>
          <w:szCs w:val="24"/>
          <w:lang w:bidi="ar-KW"/>
        </w:rPr>
        <w:t>feasibi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>lity study</w:t>
      </w:r>
      <w:bookmarkStart w:id="15" w:name="_Hlk111950270"/>
      <w:r w:rsidR="003D7504" w:rsidRPr="00D23EB2">
        <w:rPr>
          <w:rFonts w:asciiTheme="majorBidi" w:hAnsiTheme="majorBidi"/>
          <w:sz w:val="24"/>
          <w:szCs w:val="24"/>
          <w:lang w:bidi="ar-KW"/>
        </w:rPr>
        <w:t xml:space="preserve"> and </w:t>
      </w:r>
      <w:r w:rsidR="00ED1C5D" w:rsidRPr="00D23EB2">
        <w:rPr>
          <w:rFonts w:asciiTheme="majorBidi" w:hAnsiTheme="majorBidi"/>
          <w:sz w:val="24"/>
          <w:szCs w:val="24"/>
          <w:lang w:bidi="ar-KW"/>
        </w:rPr>
        <w:t xml:space="preserve">economic </w:t>
      </w:r>
      <w:bookmarkEnd w:id="14"/>
      <w:bookmarkEnd w:id="15"/>
      <w:r w:rsidR="00ED1C5D" w:rsidRPr="00D23EB2">
        <w:rPr>
          <w:rFonts w:asciiTheme="majorBidi" w:hAnsiTheme="majorBidi"/>
          <w:sz w:val="24"/>
          <w:szCs w:val="24"/>
          <w:lang w:bidi="ar-KW"/>
        </w:rPr>
        <w:t xml:space="preserve">development </w:t>
      </w:r>
      <w:r w:rsidR="003D7504" w:rsidRPr="00D23EB2">
        <w:rPr>
          <w:rFonts w:asciiTheme="majorBidi" w:hAnsiTheme="majorBidi"/>
          <w:sz w:val="24"/>
          <w:szCs w:val="24"/>
          <w:lang w:bidi="ar-KW"/>
        </w:rPr>
        <w:t>&amp;</w:t>
      </w:r>
      <w:r w:rsidR="00ED1C5D" w:rsidRPr="00D23EB2">
        <w:rPr>
          <w:rFonts w:asciiTheme="majorBidi" w:hAnsiTheme="majorBidi"/>
          <w:sz w:val="24"/>
          <w:szCs w:val="24"/>
          <w:lang w:bidi="ar-KW"/>
        </w:rPr>
        <w:t xml:space="preserve"> planning</w:t>
      </w:r>
      <w:r w:rsidRPr="00D23EB2">
        <w:rPr>
          <w:rFonts w:asciiTheme="majorBidi" w:hAnsiTheme="majorBidi"/>
          <w:sz w:val="24"/>
          <w:szCs w:val="24"/>
          <w:lang w:bidi="ar-KW"/>
        </w:rPr>
        <w:t>.</w:t>
      </w:r>
      <w:r w:rsidR="005116E5" w:rsidRPr="00D23EB2">
        <w:rPr>
          <w:rFonts w:asciiTheme="majorBidi" w:hAnsiTheme="majorBidi"/>
          <w:sz w:val="24"/>
          <w:szCs w:val="24"/>
          <w:lang w:bidi="ar-KW"/>
        </w:rPr>
        <w:t xml:space="preserve"> Though I attained a GPA of 3.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04</w:t>
      </w:r>
      <w:r w:rsidR="005116E5" w:rsidRPr="00D23EB2">
        <w:rPr>
          <w:rFonts w:asciiTheme="majorBidi" w:hAnsiTheme="majorBidi"/>
          <w:sz w:val="24"/>
          <w:szCs w:val="24"/>
          <w:lang w:bidi="ar-KW"/>
        </w:rPr>
        <w:t xml:space="preserve"> out of 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4.00</w:t>
      </w:r>
      <w:r w:rsidR="005116E5" w:rsidRPr="00D23EB2">
        <w:rPr>
          <w:rFonts w:asciiTheme="majorBidi" w:hAnsiTheme="majorBidi"/>
          <w:sz w:val="24"/>
          <w:szCs w:val="24"/>
          <w:lang w:bidi="ar-KW"/>
        </w:rPr>
        <w:t>, my grades in the</w:t>
      </w:r>
      <w:r w:rsidR="00D32DFA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international economics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>,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E954F4" w:rsidRPr="00D23EB2">
        <w:rPr>
          <w:rFonts w:asciiTheme="majorBidi" w:hAnsiTheme="majorBidi"/>
          <w:sz w:val="24"/>
          <w:szCs w:val="24"/>
          <w:lang w:bidi="ar-KW"/>
        </w:rPr>
        <w:t>business administration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E954F4" w:rsidRPr="00D23EB2">
        <w:rPr>
          <w:rFonts w:asciiTheme="majorBidi" w:hAnsiTheme="majorBidi"/>
          <w:sz w:val="24"/>
          <w:szCs w:val="24"/>
          <w:lang w:bidi="ar-KW"/>
        </w:rPr>
        <w:t xml:space="preserve">commercial law, </w:t>
      </w:r>
      <w:bookmarkStart w:id="16" w:name="_Hlk111951423"/>
      <w:r w:rsidR="00E954F4" w:rsidRPr="00D23EB2">
        <w:rPr>
          <w:rFonts w:asciiTheme="majorBidi" w:hAnsiTheme="majorBidi"/>
          <w:sz w:val="24"/>
          <w:szCs w:val="24"/>
          <w:lang w:bidi="ar-KW"/>
        </w:rPr>
        <w:t xml:space="preserve">mathematical </w:t>
      </w:r>
      <w:bookmarkEnd w:id="16"/>
      <w:r w:rsidR="006A1B42" w:rsidRPr="00D23EB2">
        <w:rPr>
          <w:rFonts w:asciiTheme="majorBidi" w:hAnsiTheme="majorBidi"/>
          <w:sz w:val="24"/>
          <w:szCs w:val="24"/>
          <w:lang w:bidi="ar-KW"/>
        </w:rPr>
        <w:t>economics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 xml:space="preserve">, principles of mathematics, 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 xml:space="preserve">energy economics, 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 xml:space="preserve">financial markets, 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>public finance, human resource management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6A1B42" w:rsidRPr="00D23EB2">
        <w:rPr>
          <w:rFonts w:asciiTheme="majorBidi" w:hAnsiTheme="majorBidi"/>
          <w:sz w:val="24"/>
          <w:szCs w:val="24"/>
          <w:lang w:bidi="ar-KW"/>
        </w:rPr>
        <w:t xml:space="preserve">econometrics, </w:t>
      </w:r>
      <w:r w:rsidR="00305ABA" w:rsidRPr="00D23EB2">
        <w:rPr>
          <w:rFonts w:asciiTheme="majorBidi" w:hAnsiTheme="majorBidi"/>
          <w:sz w:val="24"/>
          <w:szCs w:val="24"/>
          <w:lang w:bidi="ar-KW"/>
        </w:rPr>
        <w:t>economics of labor and the Saudi Arabian economy</w:t>
      </w:r>
      <w:r w:rsidR="00AC0EAE" w:rsidRPr="00D23EB2">
        <w:rPr>
          <w:rFonts w:asciiTheme="majorBidi" w:hAnsiTheme="majorBidi"/>
          <w:sz w:val="24"/>
          <w:szCs w:val="24"/>
          <w:lang w:bidi="ar-KW"/>
        </w:rPr>
        <w:t xml:space="preserve"> </w:t>
      </w:r>
      <w:bookmarkStart w:id="17" w:name="_Hlk111951978"/>
      <w:r w:rsidR="00D32DFA" w:rsidRPr="00D23EB2">
        <w:rPr>
          <w:rFonts w:asciiTheme="majorBidi" w:hAnsiTheme="majorBidi"/>
          <w:sz w:val="24"/>
          <w:szCs w:val="24"/>
          <w:lang w:bidi="ar-KW"/>
        </w:rPr>
        <w:t>courses were much higher</w:t>
      </w:r>
      <w:bookmarkEnd w:id="17"/>
      <w:r w:rsidR="00D32DFA" w:rsidRPr="00D23EB2">
        <w:rPr>
          <w:rFonts w:asciiTheme="majorBidi" w:hAnsiTheme="majorBidi"/>
          <w:sz w:val="24"/>
          <w:szCs w:val="24"/>
          <w:lang w:bidi="ar-KW"/>
        </w:rPr>
        <w:t xml:space="preserve">. </w:t>
      </w:r>
      <w:bookmarkStart w:id="18" w:name="_Hlk111952195"/>
      <w:r w:rsidR="00D23EB2" w:rsidRPr="00D23EB2">
        <w:rPr>
          <w:rFonts w:asciiTheme="majorBidi" w:hAnsiTheme="majorBidi"/>
          <w:sz w:val="24"/>
          <w:szCs w:val="24"/>
          <w:lang w:bidi="ar-KW"/>
        </w:rPr>
        <w:t>After graduation</w:t>
      </w:r>
      <w:bookmarkEnd w:id="18"/>
      <w:r w:rsidR="00D23EB2" w:rsidRPr="00D23EB2">
        <w:rPr>
          <w:rFonts w:asciiTheme="majorBidi" w:hAnsiTheme="majorBidi"/>
          <w:sz w:val="24"/>
          <w:szCs w:val="24"/>
          <w:lang w:bidi="ar-KW"/>
        </w:rPr>
        <w:t>, I continued to attend courses in my area of interest.</w:t>
      </w:r>
    </w:p>
    <w:p w14:paraId="1F8F92AA" w14:textId="77777777" w:rsidR="00D32DFA" w:rsidRPr="00F63DAA" w:rsidRDefault="00D32DFA" w:rsidP="00827749">
      <w:pPr>
        <w:spacing w:after="0" w:line="240" w:lineRule="auto"/>
        <w:jc w:val="both"/>
        <w:rPr>
          <w:rFonts w:asciiTheme="majorBidi" w:hAnsiTheme="majorBidi"/>
          <w:sz w:val="24"/>
          <w:szCs w:val="24"/>
          <w:lang w:bidi="ar-KW"/>
        </w:rPr>
      </w:pPr>
    </w:p>
    <w:p w14:paraId="4A5B5C4F" w14:textId="2F1B4DA7" w:rsidR="00DF02B1" w:rsidRDefault="00451186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451186">
        <w:rPr>
          <w:rFonts w:asciiTheme="majorBidi" w:hAnsiTheme="majorBidi"/>
          <w:sz w:val="24"/>
          <w:szCs w:val="24"/>
          <w:lang w:bidi="ar-KW"/>
        </w:rPr>
        <w:t>After graduation</w:t>
      </w:r>
      <w:r w:rsidR="005116E5" w:rsidRPr="00F63DAA">
        <w:rPr>
          <w:rFonts w:asciiTheme="majorBidi" w:hAnsiTheme="majorBidi"/>
          <w:sz w:val="24"/>
          <w:szCs w:val="24"/>
          <w:lang w:bidi="ar-KW"/>
        </w:rPr>
        <w:t>, I obtained a p</w:t>
      </w:r>
      <w:r w:rsidR="001F0C31" w:rsidRPr="00F63DAA">
        <w:rPr>
          <w:rFonts w:asciiTheme="majorBidi" w:hAnsiTheme="majorBidi"/>
          <w:sz w:val="24"/>
          <w:szCs w:val="24"/>
          <w:lang w:bidi="ar-KW"/>
        </w:rPr>
        <w:t>osition as a</w:t>
      </w:r>
      <w:r w:rsidRPr="00451186">
        <w:t xml:space="preserve"> </w:t>
      </w:r>
      <w:r>
        <w:rPr>
          <w:rFonts w:asciiTheme="majorBidi" w:hAnsiTheme="majorBidi"/>
          <w:sz w:val="24"/>
          <w:szCs w:val="24"/>
          <w:lang w:val="en-MY" w:bidi="ar-KW"/>
        </w:rPr>
        <w:t>f</w:t>
      </w:r>
      <w:proofErr w:type="spellStart"/>
      <w:r w:rsidRPr="00451186">
        <w:rPr>
          <w:rFonts w:asciiTheme="majorBidi" w:hAnsiTheme="majorBidi"/>
          <w:sz w:val="24"/>
          <w:szCs w:val="24"/>
          <w:lang w:bidi="ar-KW"/>
        </w:rPr>
        <w:t>inancial</w:t>
      </w:r>
      <w:proofErr w:type="spellEnd"/>
      <w:r w:rsidRPr="00451186">
        <w:rPr>
          <w:rFonts w:asciiTheme="majorBidi" w:hAnsiTheme="majorBidi"/>
          <w:sz w:val="24"/>
          <w:szCs w:val="24"/>
          <w:lang w:bidi="ar-KW"/>
        </w:rPr>
        <w:t xml:space="preserve"> </w:t>
      </w:r>
      <w:r>
        <w:rPr>
          <w:rFonts w:asciiTheme="majorBidi" w:hAnsiTheme="majorBidi"/>
          <w:sz w:val="24"/>
          <w:szCs w:val="24"/>
          <w:lang w:bidi="ar-KW"/>
        </w:rPr>
        <w:t>c</w:t>
      </w:r>
      <w:r w:rsidRPr="00451186">
        <w:rPr>
          <w:rFonts w:asciiTheme="majorBidi" w:hAnsiTheme="majorBidi"/>
          <w:sz w:val="24"/>
          <w:szCs w:val="24"/>
          <w:lang w:bidi="ar-KW"/>
        </w:rPr>
        <w:t>ontroller</w:t>
      </w:r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 with </w:t>
      </w:r>
      <w:proofErr w:type="spellStart"/>
      <w:r w:rsidRPr="00451186">
        <w:rPr>
          <w:rFonts w:asciiTheme="majorBidi" w:hAnsiTheme="majorBidi"/>
          <w:sz w:val="24"/>
          <w:szCs w:val="24"/>
          <w:lang w:bidi="ar-KW"/>
        </w:rPr>
        <w:t>Farraj</w:t>
      </w:r>
      <w:proofErr w:type="spellEnd"/>
      <w:r w:rsidRPr="00451186">
        <w:rPr>
          <w:rFonts w:asciiTheme="majorBidi" w:hAnsiTheme="majorBidi"/>
          <w:sz w:val="24"/>
          <w:szCs w:val="24"/>
          <w:lang w:bidi="ar-KW"/>
        </w:rPr>
        <w:t xml:space="preserve"> </w:t>
      </w:r>
      <w:proofErr w:type="spellStart"/>
      <w:r w:rsidRPr="00451186">
        <w:rPr>
          <w:rFonts w:asciiTheme="majorBidi" w:hAnsiTheme="majorBidi"/>
          <w:sz w:val="24"/>
          <w:szCs w:val="24"/>
          <w:lang w:bidi="ar-KW"/>
        </w:rPr>
        <w:t>Aloqla</w:t>
      </w:r>
      <w:proofErr w:type="spellEnd"/>
      <w:r w:rsidRPr="00451186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Law </w:t>
      </w:r>
      <w:bookmarkStart w:id="19" w:name="_Hlk111952600"/>
      <w:r w:rsidR="001F0C31" w:rsidRPr="00F63DAA">
        <w:rPr>
          <w:rFonts w:asciiTheme="majorBidi" w:hAnsiTheme="majorBidi"/>
          <w:sz w:val="24"/>
          <w:szCs w:val="24"/>
          <w:lang w:bidi="ar-KW"/>
        </w:rPr>
        <w:t>Firm</w:t>
      </w:r>
      <w:bookmarkEnd w:id="19"/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. 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During my </w:t>
      </w:r>
      <w:r w:rsidR="000050C6">
        <w:rPr>
          <w:rFonts w:asciiTheme="majorBidi" w:hAnsiTheme="majorBidi"/>
          <w:sz w:val="24"/>
          <w:szCs w:val="24"/>
          <w:lang w:bidi="ar-KW"/>
        </w:rPr>
        <w:t>work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 at </w:t>
      </w:r>
      <w:bookmarkStart w:id="20" w:name="_Hlk111953093"/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the </w:t>
      </w:r>
      <w:r w:rsidR="000050C6">
        <w:rPr>
          <w:rFonts w:asciiTheme="majorBidi" w:hAnsiTheme="majorBidi"/>
          <w:sz w:val="24"/>
          <w:szCs w:val="24"/>
          <w:lang w:bidi="ar-KW"/>
        </w:rPr>
        <w:t>firm</w:t>
      </w:r>
      <w:bookmarkEnd w:id="20"/>
      <w:r w:rsidR="001F0C31" w:rsidRPr="00F63DAA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>I submitted and review</w:t>
      </w:r>
      <w:r w:rsidR="00DF02B1">
        <w:rPr>
          <w:rFonts w:asciiTheme="majorBidi" w:hAnsiTheme="majorBidi"/>
          <w:sz w:val="24"/>
          <w:szCs w:val="24"/>
          <w:lang w:bidi="ar-KW"/>
        </w:rPr>
        <w:t xml:space="preserve">ed 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 xml:space="preserve">several financial 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 xml:space="preserve">records 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 xml:space="preserve">for </w:t>
      </w:r>
      <w:r w:rsidR="0060347A">
        <w:rPr>
          <w:rFonts w:asciiTheme="majorBidi" w:hAnsiTheme="majorBidi"/>
          <w:sz w:val="24"/>
          <w:szCs w:val="24"/>
          <w:lang w:bidi="ar-KW"/>
        </w:rPr>
        <w:t>the f</w:t>
      </w:r>
      <w:r w:rsidR="0060347A" w:rsidRPr="0060347A">
        <w:rPr>
          <w:rFonts w:asciiTheme="majorBidi" w:hAnsiTheme="majorBidi"/>
          <w:sz w:val="24"/>
          <w:szCs w:val="24"/>
          <w:lang w:bidi="ar-KW"/>
        </w:rPr>
        <w:t>irm</w:t>
      </w:r>
      <w:r w:rsidR="00DF02B1" w:rsidRPr="00DF02B1">
        <w:rPr>
          <w:rFonts w:asciiTheme="majorBidi" w:hAnsiTheme="majorBidi"/>
          <w:sz w:val="24"/>
          <w:szCs w:val="24"/>
          <w:lang w:bidi="ar-KW"/>
        </w:rPr>
        <w:t>.</w:t>
      </w:r>
    </w:p>
    <w:p w14:paraId="599B4E25" w14:textId="77777777" w:rsidR="00D32DFA" w:rsidRPr="00F63DAA" w:rsidRDefault="00D32DFA" w:rsidP="00827749">
      <w:pPr>
        <w:spacing w:after="0" w:line="240" w:lineRule="auto"/>
        <w:jc w:val="both"/>
        <w:rPr>
          <w:rFonts w:asciiTheme="majorBidi" w:hAnsiTheme="majorBidi"/>
          <w:sz w:val="24"/>
          <w:szCs w:val="24"/>
          <w:lang w:bidi="ar-KW"/>
        </w:rPr>
      </w:pPr>
    </w:p>
    <w:p w14:paraId="3611CD0A" w14:textId="64A60174" w:rsidR="001F0C31" w:rsidRPr="00827749" w:rsidRDefault="000050C6" w:rsidP="00827749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lang w:bidi="ar-KW"/>
        </w:rPr>
      </w:pPr>
      <w:r w:rsidRPr="00827749">
        <w:rPr>
          <w:rFonts w:asciiTheme="majorBidi" w:hAnsiTheme="majorBidi"/>
          <w:sz w:val="24"/>
          <w:szCs w:val="24"/>
          <w:lang w:bidi="ar-KW"/>
        </w:rPr>
        <w:t xml:space="preserve">The firm 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was asked to </w:t>
      </w:r>
      <w:r w:rsidRPr="00827749">
        <w:rPr>
          <w:rFonts w:asciiTheme="majorBidi" w:hAnsiTheme="majorBidi"/>
          <w:sz w:val="24"/>
          <w:szCs w:val="24"/>
          <w:lang w:bidi="ar-KW"/>
        </w:rPr>
        <w:t>study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D11B44" w:rsidRPr="00827749">
        <w:rPr>
          <w:rFonts w:asciiTheme="majorBidi" w:hAnsiTheme="majorBidi"/>
          <w:sz w:val="24"/>
          <w:szCs w:val="24"/>
          <w:lang w:bidi="ar-KW"/>
        </w:rPr>
        <w:t xml:space="preserve">English in </w:t>
      </w:r>
      <w:bookmarkStart w:id="21" w:name="_Hlk111953548"/>
      <w:r w:rsidR="00D11B44" w:rsidRPr="00827749">
        <w:rPr>
          <w:rFonts w:asciiTheme="majorBidi" w:hAnsiTheme="majorBidi"/>
          <w:sz w:val="24"/>
          <w:szCs w:val="24"/>
          <w:lang w:bidi="ar-KW"/>
        </w:rPr>
        <w:t xml:space="preserve">Malaysia </w:t>
      </w:r>
      <w:bookmarkEnd w:id="21"/>
      <w:r w:rsidR="00D11B44" w:rsidRPr="00827749">
        <w:rPr>
          <w:rFonts w:asciiTheme="majorBidi" w:hAnsiTheme="majorBidi"/>
          <w:sz w:val="24"/>
          <w:szCs w:val="24"/>
          <w:lang w:bidi="ar-KW"/>
        </w:rPr>
        <w:t>for one year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. </w:t>
      </w:r>
      <w:r w:rsidR="00D11B44" w:rsidRPr="00827749">
        <w:rPr>
          <w:rFonts w:asciiTheme="majorBidi" w:hAnsiTheme="majorBidi"/>
          <w:sz w:val="24"/>
          <w:szCs w:val="24"/>
          <w:lang w:val="en-MY" w:bidi="ar-KW"/>
        </w:rPr>
        <w:t>S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o that I could help the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firm in translating its financial statements. 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>Ther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>e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fore, I arrived in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Malaysia 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>in 20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>20</w:t>
      </w:r>
      <w:r w:rsidR="001F0C31" w:rsidRPr="00827749">
        <w:rPr>
          <w:rFonts w:asciiTheme="majorBidi" w:hAnsiTheme="majorBidi"/>
          <w:sz w:val="24"/>
          <w:szCs w:val="24"/>
          <w:lang w:bidi="ar-KW"/>
        </w:rPr>
        <w:t xml:space="preserve"> to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 study English. 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I started at </w:t>
      </w:r>
      <w:r w:rsidR="00827749" w:rsidRPr="00827749">
        <w:rPr>
          <w:rFonts w:asciiTheme="majorBidi" w:hAnsiTheme="majorBidi"/>
          <w:sz w:val="24"/>
          <w:szCs w:val="24"/>
          <w:lang w:bidi="ar-KW"/>
        </w:rPr>
        <w:t>Britannia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>’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>s English P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rogram and continued with the </w:t>
      </w:r>
      <w:r w:rsidR="00827749" w:rsidRPr="00827749">
        <w:rPr>
          <w:rFonts w:asciiTheme="majorBidi" w:hAnsiTheme="majorBidi"/>
          <w:sz w:val="24"/>
          <w:szCs w:val="24"/>
          <w:lang w:bidi="ar-KW"/>
        </w:rPr>
        <w:t>ELS Language center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, </w:t>
      </w:r>
      <w:r w:rsidR="00827749" w:rsidRPr="00827749">
        <w:rPr>
          <w:rFonts w:asciiTheme="majorBidi" w:hAnsiTheme="majorBidi"/>
          <w:sz w:val="24"/>
          <w:szCs w:val="24"/>
          <w:lang w:bidi="ar-KW"/>
        </w:rPr>
        <w:t>Kuala Lumpur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.  Combined, I have had a thorough review of vocabulary and academic writing.  I feel that I am now ready to start my </w:t>
      </w:r>
      <w:r w:rsidR="004740DD" w:rsidRPr="00827749">
        <w:rPr>
          <w:rFonts w:asciiTheme="majorBidi" w:hAnsiTheme="majorBidi"/>
          <w:sz w:val="24"/>
          <w:szCs w:val="24"/>
          <w:lang w:bidi="ar-KW"/>
        </w:rPr>
        <w:t xml:space="preserve">Master </w:t>
      </w:r>
      <w:proofErr w:type="spellStart"/>
      <w:r w:rsidR="000673F1" w:rsidRPr="00827749">
        <w:rPr>
          <w:rFonts w:asciiTheme="majorBidi" w:hAnsiTheme="majorBidi"/>
          <w:sz w:val="24"/>
          <w:szCs w:val="24"/>
          <w:lang w:bidi="ar-KW"/>
        </w:rPr>
        <w:t>program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>me</w:t>
      </w:r>
      <w:proofErr w:type="spellEnd"/>
      <w:r w:rsidR="000673F1" w:rsidRPr="00827749">
        <w:rPr>
          <w:rFonts w:asciiTheme="majorBidi" w:hAnsiTheme="majorBidi"/>
          <w:sz w:val="24"/>
          <w:szCs w:val="24"/>
          <w:lang w:bidi="ar-KW"/>
        </w:rPr>
        <w:t xml:space="preserve"> in 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 xml:space="preserve">the 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>English</w:t>
      </w:r>
      <w:r w:rsidR="00AA29E9" w:rsidRPr="00827749">
        <w:rPr>
          <w:rFonts w:asciiTheme="majorBidi" w:hAnsiTheme="majorBidi"/>
          <w:sz w:val="24"/>
          <w:szCs w:val="24"/>
          <w:lang w:bidi="ar-KW"/>
        </w:rPr>
        <w:t xml:space="preserve"> language</w:t>
      </w:r>
      <w:r w:rsidR="000673F1" w:rsidRPr="00827749">
        <w:rPr>
          <w:rFonts w:asciiTheme="majorBidi" w:hAnsiTheme="majorBidi"/>
          <w:sz w:val="24"/>
          <w:szCs w:val="24"/>
          <w:lang w:bidi="ar-KW"/>
        </w:rPr>
        <w:t>.</w:t>
      </w:r>
    </w:p>
    <w:p w14:paraId="63F3CC2D" w14:textId="77777777" w:rsidR="000673F1" w:rsidRPr="00F63DAA" w:rsidRDefault="000673F1" w:rsidP="003A0EAD">
      <w:pPr>
        <w:spacing w:after="0" w:line="240" w:lineRule="auto"/>
        <w:rPr>
          <w:rFonts w:asciiTheme="majorBidi" w:hAnsiTheme="majorBidi"/>
          <w:sz w:val="24"/>
          <w:szCs w:val="24"/>
          <w:lang w:bidi="ar-KW"/>
        </w:rPr>
      </w:pPr>
    </w:p>
    <w:p w14:paraId="1AECC87F" w14:textId="6491243B" w:rsidR="001F0C31" w:rsidRPr="00BB5BB4" w:rsidRDefault="000673F1" w:rsidP="00151EAC">
      <w:pPr>
        <w:spacing w:after="0" w:line="240" w:lineRule="auto"/>
        <w:ind w:firstLine="720"/>
        <w:jc w:val="both"/>
        <w:rPr>
          <w:rFonts w:asciiTheme="majorBidi" w:hAnsiTheme="majorBidi"/>
          <w:sz w:val="24"/>
          <w:szCs w:val="24"/>
          <w:rtl/>
          <w:lang w:val="en-MY" w:bidi="ar-KW"/>
        </w:rPr>
      </w:pPr>
      <w:r w:rsidRPr="00151EAC">
        <w:rPr>
          <w:rFonts w:asciiTheme="majorBidi" w:hAnsiTheme="majorBidi"/>
          <w:sz w:val="24"/>
          <w:szCs w:val="24"/>
          <w:lang w:bidi="ar-KW"/>
        </w:rPr>
        <w:t xml:space="preserve">In recent times, the policy of </w:t>
      </w:r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the Kingdom of Saudi Arabia </w:t>
      </w:r>
      <w:r w:rsidRPr="00151EAC">
        <w:rPr>
          <w:rFonts w:asciiTheme="majorBidi" w:hAnsiTheme="majorBidi"/>
          <w:sz w:val="24"/>
          <w:szCs w:val="24"/>
          <w:lang w:bidi="ar-KW"/>
        </w:rPr>
        <w:t>has changed, and is supportive of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 obtaining </w:t>
      </w:r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postgraduate studies in </w:t>
      </w:r>
      <w:bookmarkStart w:id="22" w:name="_Hlk111954915"/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economics </w:t>
      </w:r>
      <w:bookmarkEnd w:id="22"/>
      <w:r w:rsidR="00CE75D8" w:rsidRPr="00151EAC">
        <w:rPr>
          <w:rFonts w:asciiTheme="majorBidi" w:hAnsiTheme="majorBidi"/>
          <w:sz w:val="24"/>
          <w:szCs w:val="24"/>
          <w:lang w:bidi="ar-KW"/>
        </w:rPr>
        <w:t xml:space="preserve">in other </w:t>
      </w:r>
      <w:bookmarkStart w:id="23" w:name="_Hlk111954788"/>
      <w:r w:rsidR="00CE75D8" w:rsidRPr="00151EAC">
        <w:rPr>
          <w:rFonts w:asciiTheme="majorBidi" w:hAnsiTheme="majorBidi"/>
          <w:sz w:val="24"/>
          <w:szCs w:val="24"/>
          <w:lang w:bidi="ar-KW"/>
        </w:rPr>
        <w:t>countries</w:t>
      </w:r>
      <w:bookmarkEnd w:id="23"/>
      <w:r w:rsidR="00CE75D8" w:rsidRPr="00151EAC">
        <w:rPr>
          <w:rFonts w:asciiTheme="majorBidi" w:hAnsiTheme="majorBidi"/>
          <w:sz w:val="24"/>
          <w:szCs w:val="24"/>
          <w:lang w:val="en-MY" w:bidi="ar-KW"/>
        </w:rPr>
        <w:t xml:space="preserve">. 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Thus, I am able to go to the university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of 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my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choice.  I am very interested in attaining my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>Master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5A6C49">
        <w:rPr>
          <w:rFonts w:asciiTheme="majorBidi" w:hAnsiTheme="majorBidi"/>
          <w:sz w:val="24"/>
          <w:szCs w:val="24"/>
          <w:lang w:bidi="ar-KW"/>
        </w:rPr>
        <w:t xml:space="preserve">at University of </w:t>
      </w:r>
      <w:r w:rsidR="008777F4">
        <w:rPr>
          <w:rFonts w:asciiTheme="majorBidi" w:hAnsiTheme="majorBidi"/>
          <w:sz w:val="24"/>
          <w:szCs w:val="24"/>
          <w:lang w:bidi="ar-KW"/>
        </w:rPr>
        <w:t>Sheffield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</w:t>
      </w:r>
      <w:r w:rsidR="005A6C49">
        <w:rPr>
          <w:rFonts w:asciiTheme="majorBidi" w:hAnsiTheme="majorBidi"/>
          <w:sz w:val="24"/>
          <w:szCs w:val="24"/>
          <w:lang w:bidi="ar-KW"/>
        </w:rPr>
        <w:t>which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is a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 recognized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 leader in the area of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>economics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.  I believe that my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>Bachelor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’s degree in </w:t>
      </w:r>
      <w:r w:rsidR="002A05D0" w:rsidRPr="00151EAC">
        <w:rPr>
          <w:rFonts w:asciiTheme="majorBidi" w:hAnsiTheme="majorBidi"/>
          <w:sz w:val="24"/>
          <w:szCs w:val="24"/>
          <w:lang w:bidi="ar-KW"/>
        </w:rPr>
        <w:t xml:space="preserve">economics </w:t>
      </w:r>
      <w:r w:rsidRPr="00151EAC">
        <w:rPr>
          <w:rFonts w:asciiTheme="majorBidi" w:hAnsiTheme="majorBidi"/>
          <w:sz w:val="24"/>
          <w:szCs w:val="24"/>
          <w:lang w:bidi="ar-KW"/>
        </w:rPr>
        <w:t>is an excellent fo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undation for this area and you’re your </w:t>
      </w:r>
      <w:proofErr w:type="spellStart"/>
      <w:r w:rsidR="00AA29E9" w:rsidRPr="00151EAC">
        <w:rPr>
          <w:rFonts w:asciiTheme="majorBidi" w:hAnsiTheme="majorBidi"/>
          <w:sz w:val="24"/>
          <w:szCs w:val="24"/>
          <w:lang w:bidi="ar-KW"/>
        </w:rPr>
        <w:t>programme</w:t>
      </w:r>
      <w:proofErr w:type="spellEnd"/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 will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prepare me for my </w:t>
      </w:r>
      <w:r w:rsidR="00052668" w:rsidRPr="00151EAC">
        <w:rPr>
          <w:rFonts w:asciiTheme="majorBidi" w:hAnsiTheme="majorBidi"/>
          <w:sz w:val="24"/>
          <w:szCs w:val="24"/>
          <w:lang w:bidi="ar-KW"/>
        </w:rPr>
        <w:t>future</w:t>
      </w:r>
      <w:r w:rsidR="00052668" w:rsidRPr="00151EAC">
        <w:rPr>
          <w:rFonts w:asciiTheme="majorBidi" w:hAnsiTheme="majorBidi" w:hint="cs"/>
          <w:sz w:val="24"/>
          <w:szCs w:val="24"/>
          <w:rtl/>
          <w:lang w:bidi="ar-KW"/>
        </w:rPr>
        <w:t xml:space="preserve"> 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goals.  When I return to Saudi Arabia, I will be a researcher.  As a researcher, I will concentrate on </w:t>
      </w:r>
      <w:r w:rsidR="006E3DB5" w:rsidRPr="00151EAC">
        <w:rPr>
          <w:rFonts w:asciiTheme="majorBidi" w:hAnsiTheme="majorBidi"/>
          <w:sz w:val="24"/>
          <w:szCs w:val="24"/>
          <w:lang w:bidi="ar-KW"/>
        </w:rPr>
        <w:t xml:space="preserve">researching and developing some econometric theories and some issues </w:t>
      </w:r>
      <w:r w:rsidR="00BB5BB4" w:rsidRPr="00151EAC">
        <w:rPr>
          <w:rFonts w:asciiTheme="majorBidi" w:hAnsiTheme="majorBidi"/>
          <w:sz w:val="24"/>
          <w:szCs w:val="24"/>
          <w:lang w:bidi="ar-KW"/>
        </w:rPr>
        <w:t xml:space="preserve">facing </w:t>
      </w:r>
      <w:r w:rsidR="006E3DB5" w:rsidRPr="00151EAC">
        <w:rPr>
          <w:rFonts w:asciiTheme="majorBidi" w:hAnsiTheme="majorBidi"/>
          <w:sz w:val="24"/>
          <w:szCs w:val="24"/>
          <w:lang w:bidi="ar-KW"/>
        </w:rPr>
        <w:t>the Saudi market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.  It is my hope to be an advisor for </w:t>
      </w:r>
      <w:r w:rsidR="00AA29E9" w:rsidRPr="00151EAC">
        <w:rPr>
          <w:rFonts w:asciiTheme="majorBidi" w:hAnsiTheme="majorBidi"/>
          <w:sz w:val="24"/>
          <w:szCs w:val="24"/>
          <w:lang w:bidi="ar-KW"/>
        </w:rPr>
        <w:t xml:space="preserve">the </w:t>
      </w:r>
      <w:r w:rsidR="006E3DB5" w:rsidRPr="00151EAC">
        <w:rPr>
          <w:rFonts w:asciiTheme="majorBidi" w:hAnsiTheme="majorBidi"/>
          <w:sz w:val="24"/>
          <w:szCs w:val="24"/>
          <w:lang w:bidi="ar-KW"/>
        </w:rPr>
        <w:t>Saudi financial industry</w:t>
      </w:r>
      <w:r w:rsidRPr="00151EAC">
        <w:rPr>
          <w:rFonts w:asciiTheme="majorBidi" w:hAnsiTheme="majorBidi"/>
          <w:sz w:val="24"/>
          <w:szCs w:val="24"/>
          <w:lang w:bidi="ar-KW"/>
        </w:rPr>
        <w:t xml:space="preserve">, supporting the creation of new </w:t>
      </w:r>
      <w:r w:rsidR="00BB5BB4" w:rsidRPr="00151EAC">
        <w:rPr>
          <w:rFonts w:asciiTheme="majorBidi" w:hAnsiTheme="majorBidi"/>
          <w:sz w:val="24"/>
          <w:szCs w:val="24"/>
          <w:lang w:bidi="ar-KW"/>
        </w:rPr>
        <w:t>theories and solutions to economic problems</w:t>
      </w:r>
      <w:r w:rsidRPr="00151EAC">
        <w:rPr>
          <w:rFonts w:asciiTheme="majorBidi" w:hAnsiTheme="majorBidi"/>
          <w:sz w:val="24"/>
          <w:szCs w:val="24"/>
          <w:lang w:bidi="ar-KW"/>
        </w:rPr>
        <w:t>.</w:t>
      </w:r>
    </w:p>
    <w:p w14:paraId="739F2C2F" w14:textId="77777777" w:rsidR="00BB5BB4" w:rsidRPr="00F63DAA" w:rsidRDefault="00BB5BB4" w:rsidP="00AA29E9">
      <w:pPr>
        <w:spacing w:after="0" w:line="240" w:lineRule="auto"/>
        <w:ind w:firstLine="720"/>
        <w:rPr>
          <w:rFonts w:asciiTheme="majorBidi" w:hAnsiTheme="majorBidi"/>
          <w:sz w:val="24"/>
          <w:szCs w:val="24"/>
          <w:lang w:bidi="ar-K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</w:tblGrid>
      <w:tr w:rsidR="001F0C31" w14:paraId="570F8EEE" w14:textId="77777777" w:rsidTr="00C504BF">
        <w:trPr>
          <w:jc w:val="center"/>
        </w:trPr>
        <w:tc>
          <w:tcPr>
            <w:tcW w:w="8748" w:type="dxa"/>
          </w:tcPr>
          <w:p w14:paraId="08D46411" w14:textId="77777777" w:rsidR="001F0C31" w:rsidRDefault="001F0C31" w:rsidP="00C504BF">
            <w:pPr>
              <w:pStyle w:val="Heading1"/>
              <w:outlineLvl w:val="0"/>
            </w:pPr>
          </w:p>
        </w:tc>
      </w:tr>
    </w:tbl>
    <w:p w14:paraId="473F0ADE" w14:textId="77777777" w:rsidR="003A0EAD" w:rsidRDefault="003A0EAD" w:rsidP="00151EAC">
      <w:pPr>
        <w:spacing w:after="0" w:line="240" w:lineRule="auto"/>
      </w:pPr>
    </w:p>
    <w:sectPr w:rsidR="003A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8CD"/>
    <w:rsid w:val="00002B6D"/>
    <w:rsid w:val="000047CA"/>
    <w:rsid w:val="000050C6"/>
    <w:rsid w:val="00035654"/>
    <w:rsid w:val="00052668"/>
    <w:rsid w:val="000673F1"/>
    <w:rsid w:val="000778CD"/>
    <w:rsid w:val="00103495"/>
    <w:rsid w:val="00151EAC"/>
    <w:rsid w:val="00164E34"/>
    <w:rsid w:val="001B3F55"/>
    <w:rsid w:val="001B56C4"/>
    <w:rsid w:val="001C15D1"/>
    <w:rsid w:val="001F0C31"/>
    <w:rsid w:val="002861B6"/>
    <w:rsid w:val="002A05D0"/>
    <w:rsid w:val="00305ABA"/>
    <w:rsid w:val="003A0EAD"/>
    <w:rsid w:val="003D7504"/>
    <w:rsid w:val="00451186"/>
    <w:rsid w:val="004740DD"/>
    <w:rsid w:val="00494A9A"/>
    <w:rsid w:val="004D59E5"/>
    <w:rsid w:val="005116E5"/>
    <w:rsid w:val="005A6C49"/>
    <w:rsid w:val="0060347A"/>
    <w:rsid w:val="006532CB"/>
    <w:rsid w:val="006A1B42"/>
    <w:rsid w:val="006A51EB"/>
    <w:rsid w:val="006E3DB5"/>
    <w:rsid w:val="006F5E48"/>
    <w:rsid w:val="007178AF"/>
    <w:rsid w:val="00827749"/>
    <w:rsid w:val="00841F8B"/>
    <w:rsid w:val="0086444D"/>
    <w:rsid w:val="008777F4"/>
    <w:rsid w:val="008C5062"/>
    <w:rsid w:val="009227B9"/>
    <w:rsid w:val="009D065F"/>
    <w:rsid w:val="00A46D29"/>
    <w:rsid w:val="00AA29E9"/>
    <w:rsid w:val="00AB4D1D"/>
    <w:rsid w:val="00AC0EAE"/>
    <w:rsid w:val="00BB5BB4"/>
    <w:rsid w:val="00CE75D8"/>
    <w:rsid w:val="00D11B44"/>
    <w:rsid w:val="00D23EB2"/>
    <w:rsid w:val="00D32DFA"/>
    <w:rsid w:val="00DF02B1"/>
    <w:rsid w:val="00E954F4"/>
    <w:rsid w:val="00EB1DBF"/>
    <w:rsid w:val="00ED1C5D"/>
    <w:rsid w:val="00F63876"/>
    <w:rsid w:val="00F63DAA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2396"/>
  <w15:docId w15:val="{19975704-E82F-45CE-A305-B530DA6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C31"/>
    <w:pPr>
      <w:spacing w:before="200" w:after="0" w:line="240" w:lineRule="auto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s">
    <w:name w:val="Contacts"/>
    <w:basedOn w:val="Normal"/>
    <w:qFormat/>
    <w:rsid w:val="003A0EAD"/>
    <w:pPr>
      <w:spacing w:after="40" w:line="240" w:lineRule="auto"/>
      <w:jc w:val="right"/>
    </w:pPr>
    <w:rPr>
      <w:rFonts w:asciiTheme="majorHAnsi" w:hAnsiTheme="majorHAnsi"/>
    </w:rPr>
  </w:style>
  <w:style w:type="table" w:styleId="TableGrid">
    <w:name w:val="Table Grid"/>
    <w:basedOn w:val="TableNormal"/>
    <w:uiPriority w:val="59"/>
    <w:rsid w:val="003A0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0C31"/>
    <w:rPr>
      <w:rFonts w:ascii="Poor Richard" w:hAnsi="Poor Richard"/>
      <w:color w:val="556D7D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 Group User</dc:creator>
  <cp:lastModifiedBy>Taha</cp:lastModifiedBy>
  <cp:revision>8</cp:revision>
  <cp:lastPrinted>2022-08-20T22:34:00Z</cp:lastPrinted>
  <dcterms:created xsi:type="dcterms:W3CDTF">2015-03-15T20:40:00Z</dcterms:created>
  <dcterms:modified xsi:type="dcterms:W3CDTF">2022-08-23T06:42:00Z</dcterms:modified>
</cp:coreProperties>
</file>