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2F902" w14:textId="2D22B392" w:rsidR="001B1561" w:rsidRDefault="00A22635">
      <w:r w:rsidRPr="00A22635">
        <w:t xml:space="preserve">Architecture integrates the aspects of design elements, building's needs, structural features, and aesthetics. The fact that architecture synthesizes technological, scientific, and artistic fields of study to provide utility, comfort, and beauty has greatly motivated my passion in pursuing it. I aspire to participate in the process of envisioning a structure and turning it into reality. Climate change has inspired my dream of becoming an architect. Since climate change has been attributed to the design problem, I would like to be at the forefront of promoting sustainability by facilitating the construction of buildings that utilize minimum or no fossil fuels. Therefore, I seek opportunities to participate in architectural projects that promote sustainability and accessibility. In developing my passion for architecture, I have found myself constantly growing my potential so that I can achieve the necessary requirements and experience. Since architecture is more environmentally conscious, I have worked towards understanding how building impacts the environment and the necessary measures that can be undertaken to ensure minimal environmental impact. Through research, I have familiarized myself with the use of fossil fuels in buildings and constructions and the necessary intervention that can reduce and eradicate carbon emissions such as using an HVAC system to safeguard inhabitants during summer. By subscribing to online forums and platforms that provide discussion and enlightenment on architectural works I have learnt a lot about architecture, such as how utilizing steel structures reduces cost and speeds up construction. Similarly, these discussion forums have won me a mentor who has guided me on how to go through the professional ladder of architecture. As a result, I have gained confidence in my passion, thus seeking opportunities to provide me with the necessary resources to become a professional in this field. In preparing myself to fulfil the architecture requirement, I have constantly been upskilling my abilities alongside incorporating my talents to align with architectural works. Since the modern architecture industry emphasizes the use of computer-aided designs, I have already started to look into the basics of design software such as AutoCAD and SketchUp. I have done a prerequisite of the course elements and this has educated me on the various specializations in architecture. I have been able to improve my artistic and analytical skills by engaging in mini personal projects related to the design of buildings that accommodate agriculture and biodiversity. I have also been imagining the possible ways through which I can incorporate sustainability and accessibility into cities. I am looking for opportunities that will offer me professional guidance alongside the opportunity to join a professional institution that will accredit me as a professional. Through the journey of pursuing my passion, I have gained the determination and commitment to undertake whatever it takes. Similarly, having a mentor has prepared me to collaborate with others towards contributing to the modern architecture industry competently. Subsequently, access to the proper professional guidance and the required resources is all I need to engage in the research and development that could eventually transform the architecture industry. Ultimately, having an opportunity that guarantees training and mentorship will play an essential role in </w:t>
      </w:r>
      <w:proofErr w:type="spellStart"/>
      <w:r w:rsidRPr="00A22635">
        <w:t>realising</w:t>
      </w:r>
      <w:proofErr w:type="spellEnd"/>
      <w:r w:rsidRPr="00A22635">
        <w:t xml:space="preserve"> my future career goals. I aspire to be an expert in the field to participate in improving the quality of life through modern housing that promotes sustainability and accessibility. Accomplishing my training and education in the professional institution would accord me the capacity to mentor young aspiring architects to achieve their career dreams. I am prepared and committed to take part in opportunities that can leverage my passion in reaching the epitome of architecture profession.</w:t>
      </w:r>
    </w:p>
    <w:sectPr w:rsidR="001B15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FAC"/>
    <w:rsid w:val="00170FAC"/>
    <w:rsid w:val="001B1561"/>
    <w:rsid w:val="00A22635"/>
    <w:rsid w:val="00D75B2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98022"/>
  <w15:chartTrackingRefBased/>
  <w15:docId w15:val="{944CB90B-F6C5-4467-8BA2-52BE65B8A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592</Words>
  <Characters>3381</Characters>
  <Application>Microsoft Office Word</Application>
  <DocSecurity>0</DocSecurity>
  <Lines>28</Lines>
  <Paragraphs>7</Paragraphs>
  <ScaleCrop>false</ScaleCrop>
  <Company/>
  <LinksUpToDate>false</LinksUpToDate>
  <CharactersWithSpaces>3966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2022-09-06T09:00:00Z</dcterms:created>
  <dcterms:modified xsi:type="dcterms:W3CDTF">2022-09-06T09:01:00Z</dcterms:modified>
</cp:coreProperties>
</file>