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4.0 -->
  <w:body>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Dear Admissions Committee,</w:t>
      </w:r>
    </w:p>
    <w:p>
      <w:pPr>
        <w:spacing w:before="0" w:after="160" w:line="259" w:lineRule="auto"/>
        <w:jc w:val="left"/>
        <w:rPr>
          <w:rStyle w:val="text001"/>
          <w:rFonts w:ascii="Calibri" w:eastAsia="Calibri" w:hAnsi="Calibri" w:cs="Calibri"/>
          <w:b w:val="0"/>
          <w:bCs w:val="0"/>
          <w:i w:val="0"/>
          <w:iCs w:val="0"/>
          <w:sz w:val="22"/>
          <w:szCs w:val="22"/>
        </w:rPr>
      </w:pP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I am writing to recommend Abdullah Helmi Alsinan for admission to Sussex University's Bachelor's degree program in finance, banking, and insurance. I had the privilege of teaching Abdullah during his secondary school years, and I can confidently attest to his exceptional academic ability, commitment, and ethics.</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Throughout his time in my class, Abdullah consistently demonstrated an impressive level of dedication to his studies, often going above and beyond the requirements of assignments and projects. He exhibited a remarkable ability to absorb complex concepts and apply them in practical contexts, as well as a keen eye for detail and accuracy.</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What sets Abdullah apart, however, is not only his academic prowess but also his exceptional character. He is a natural leader who actively engages in group discussions and collaborates well with others. He is also an excellent communicator who is able to articulate his thoughts and ideas with clarity and precision.</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Beyond the classroom, Abdullah has also demonstrated a remarkable commitment to his personal and professional growth. He had participated in a range of academic and professional development programs, including the national Saudi program "Mawhiba" and prestigious courses offered by Saudi Aramco. These experiences have allowed him to expand his knowledge and skills beyond the classroom and have further fueled his desire to pursue higher education in finance.</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I believe that Abdullah would be an excellent addition to the Sussex University community. The university's focus on real-world applications and practical experience aligns perfectly with his goals and aspirations. He has chosen Sussex University specifically for its highly regarded reputation in finance and the opportunity to learn from experts in the field. I am confident that he will thrive in this dynamic academic environment and contribute meaningfully to the university community.</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In conclusion, I highly recommend Abdullah for admission to Sussex University's Bachelor's degree program in finance, banking, and insurance. He is a diligent, committed, and talented student who has demonstrated an exceptional ability to excel in academics and beyond. I am confident that he will continue to thrive and excel in his academic pursuits, and I am excited to see where his future will take him.</w:t>
      </w:r>
    </w:p>
    <w:p>
      <w:pPr>
        <w:spacing w:before="0" w:after="160" w:line="259" w:lineRule="auto"/>
        <w:jc w:val="left"/>
        <w:rPr>
          <w:rStyle w:val="text002"/>
          <w:rFonts w:ascii="Calibri" w:eastAsia="Calibri" w:hAnsi="Calibri" w:cs="Calibri"/>
          <w:b w:val="0"/>
          <w:bCs w:val="0"/>
          <w:i w:val="0"/>
          <w:iCs w:val="0"/>
          <w:sz w:val="22"/>
          <w:szCs w:val="22"/>
        </w:rPr>
      </w:pP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Sincerely,</w:t>
      </w:r>
    </w:p>
    <w:p>
      <w:pPr>
        <w:pStyle w:val="Normalpara001"/>
        <w:spacing w:before="0" w:after="160" w:line="259" w:lineRule="auto"/>
        <w:jc w:val="left"/>
        <w:rPr>
          <w:rFonts w:ascii="Calibri" w:eastAsia="Calibri" w:hAnsi="Calibri" w:cs="Calibri"/>
          <w:b/>
          <w:bCs/>
          <w:i w:val="0"/>
          <w:iCs w:val="0"/>
          <w:sz w:val="22"/>
          <w:szCs w:val="22"/>
        </w:rPr>
      </w:pPr>
      <w:r>
        <w:rPr>
          <w:rFonts w:ascii="Calibri" w:eastAsia="Calibri" w:hAnsi="Calibri" w:cs="Calibri"/>
          <w:b/>
          <w:bCs/>
          <w:i w:val="0"/>
          <w:iCs w:val="0"/>
          <w:sz w:val="22"/>
          <w:szCs w:val="22"/>
        </w:rPr>
        <w:t xml:space="preserve">Ammar Darwish </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Secondary School English Language Teacher</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Almajeediyah Secondary School</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+966556349002</w:t>
      </w:r>
    </w:p>
    <w:p>
      <w:pPr>
        <w:spacing w:before="0" w:after="160" w:line="259" w:lineRule="auto"/>
        <w:jc w:val="left"/>
        <w:rPr>
          <w:rFonts w:ascii="Calibri" w:eastAsia="Calibri" w:hAnsi="Calibri" w:cs="Calibri"/>
          <w:b w:val="0"/>
          <w:bCs w:val="0"/>
          <w:i w:val="0"/>
          <w:iCs w:val="0"/>
          <w:sz w:val="22"/>
          <w:szCs w:val="22"/>
        </w:rPr>
      </w:pPr>
      <w:r>
        <w:rPr>
          <w:rFonts w:ascii="Calibri" w:eastAsia="Calibri" w:hAnsi="Calibri" w:cs="Calibri"/>
          <w:b w:val="0"/>
          <w:bCs w:val="0"/>
          <w:i w:val="0"/>
          <w:iCs w:val="0"/>
          <w:sz w:val="22"/>
          <w:szCs w:val="22"/>
        </w:rPr>
        <w:t>amaryano73@gmail.com</w:t>
      </w:r>
    </w:p>
    <w:sectPr>
      <w:pgSz w:w="12240" w:h="15840"/>
      <w:pgMar w:top="1440" w:right="1440" w:bottom="1440" w:left="1440" w:header="720" w:footer="72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ext001">
    <w:name w:val="text001"/>
    <w:basedOn w:val="DefaultParagraphFont"/>
  </w:style>
  <w:style w:type="character" w:customStyle="1" w:styleId="text002">
    <w:name w:val="text002"/>
    <w:basedOn w:val="DefaultParagraphFont"/>
  </w:style>
  <w:style w:type="paragraph" w:customStyle="1" w:styleId="Normalpara001">
    <w:name w:val="Normal para001"/>
    <w:basedOn w:val="Norma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371</Words>
  <Characters>2120</Characters>
  <Application>Microsoft Office Word</Application>
  <DocSecurity>0</DocSecurity>
  <Lines>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